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widowControl w:val="0"/>
        <w:pBdr>
          <w:bottom w:color="2b647c" w:space="0" w:sz="8" w:val="single"/>
        </w:pBdr>
        <w:spacing w:line="240" w:lineRule="auto"/>
        <w:contextualSpacing w:val="0"/>
        <w:jc w:val="center"/>
        <w:rPr/>
      </w:pPr>
      <w:bookmarkStart w:colFirst="0" w:colLast="0" w:name="_ccddcf6rnsux" w:id="0"/>
      <w:bookmarkEnd w:id="0"/>
      <w:r w:rsidDel="00000000" w:rsidR="00000000" w:rsidRPr="00000000">
        <w:rPr>
          <w:rtl w:val="0"/>
        </w:rPr>
        <w:t xml:space="preserve">Derrick F. Rice</w:t>
      </w:r>
    </w:p>
    <w:p w:rsidR="00000000" w:rsidDel="00000000" w:rsidP="00000000" w:rsidRDefault="00000000" w:rsidRPr="00000000" w14:paraId="00000001">
      <w:pPr>
        <w:pStyle w:val="Subtitle"/>
        <w:widowControl w:val="0"/>
        <w:spacing w:line="240" w:lineRule="auto"/>
        <w:contextualSpacing w:val="0"/>
        <w:jc w:val="center"/>
        <w:rPr>
          <w:vertAlign w:val="baseline"/>
        </w:rPr>
      </w:pPr>
      <w:bookmarkStart w:colFirst="0" w:colLast="0" w:name="_gj9tz3aslj3r" w:id="1"/>
      <w:bookmarkEnd w:id="1"/>
      <w:r w:rsidDel="00000000" w:rsidR="00000000" w:rsidRPr="00000000">
        <w:rPr>
          <w:vertAlign w:val="baseline"/>
          <w:rtl w:val="0"/>
        </w:rPr>
        <w:t xml:space="preserve">derrick@ri</w:t>
      </w:r>
      <w:r w:rsidDel="00000000" w:rsidR="00000000" w:rsidRPr="00000000">
        <w:rPr>
          <w:rtl w:val="0"/>
        </w:rPr>
        <w:t xml:space="preserve">ce.io</w:t>
      </w:r>
      <w:r w:rsidDel="00000000" w:rsidR="00000000" w:rsidRPr="00000000">
        <w:rPr>
          <w:vertAlign w:val="baseline"/>
          <w:rtl w:val="0"/>
        </w:rPr>
        <w:t xml:space="preserve"> · </w:t>
      </w:r>
      <w:r w:rsidDel="00000000" w:rsidR="00000000" w:rsidRPr="00000000">
        <w:rPr>
          <w:rtl w:val="0"/>
        </w:rPr>
        <w:t xml:space="preserve"> https://www.rice.io · </w:t>
      </w:r>
      <w:r w:rsidDel="00000000" w:rsidR="00000000" w:rsidRPr="00000000">
        <w:rPr>
          <w:vertAlign w:val="baseline"/>
          <w:rtl w:val="0"/>
        </w:rPr>
        <w:t xml:space="preserve">1 732 330 8836 · </w:t>
      </w:r>
      <w:r w:rsidDel="00000000" w:rsidR="00000000" w:rsidRPr="00000000">
        <w:rPr>
          <w:vertAlign w:val="baseline"/>
          <w:rtl w:val="0"/>
        </w:rPr>
        <w:t xml:space="preserve">linkedin.com/in/derrickrice</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aramond" w:cs="Garamond" w:eastAsia="Garamond" w:hAnsi="Garamond"/>
        </w:rPr>
      </w:pPr>
      <w:r w:rsidDel="00000000" w:rsidR="00000000" w:rsidRPr="00000000">
        <w:rPr>
          <w:rFonts w:ascii="Garamond" w:cs="Garamond" w:eastAsia="Garamond" w:hAnsi="Garamond"/>
          <w:rtl w:val="0"/>
        </w:rPr>
        <w:t xml:space="preserve">I am an independent technology consultant and software engineer specializing in data infrastructure with an emphasis on user trust and data privacy. For more information on my distinguishers and line of work, please visit www.rice.io.</w:t>
      </w:r>
      <w:r w:rsidDel="00000000" w:rsidR="00000000" w:rsidRPr="00000000">
        <w:rPr>
          <w:rtl w:val="0"/>
        </w:rPr>
      </w:r>
    </w:p>
    <w:p w:rsidR="00000000" w:rsidDel="00000000" w:rsidP="00000000" w:rsidRDefault="00000000" w:rsidRPr="00000000" w14:paraId="00000004">
      <w:pPr>
        <w:widowControl w:val="0"/>
        <w:spacing w:line="240" w:lineRule="auto"/>
        <w:contextualSpacing w:val="0"/>
        <w:rPr/>
      </w:pPr>
      <w:r w:rsidDel="00000000" w:rsidR="00000000" w:rsidRPr="00000000">
        <w:rPr>
          <w:rtl w:val="0"/>
        </w:rPr>
      </w:r>
    </w:p>
    <w:p w:rsidR="00000000" w:rsidDel="00000000" w:rsidP="00000000" w:rsidRDefault="00000000" w:rsidRPr="00000000" w14:paraId="00000005">
      <w:pPr>
        <w:widowControl w:val="0"/>
        <w:spacing w:line="240" w:lineRule="auto"/>
        <w:contextualSpacing w:val="0"/>
        <w:rPr/>
      </w:pPr>
      <w:r w:rsidDel="00000000" w:rsidR="00000000" w:rsidRPr="00000000">
        <w:rPr>
          <w:rtl w:val="0"/>
        </w:rPr>
      </w:r>
    </w:p>
    <w:p w:rsidR="00000000" w:rsidDel="00000000" w:rsidP="00000000" w:rsidRDefault="00000000" w:rsidRPr="00000000" w14:paraId="00000006">
      <w:pPr>
        <w:pStyle w:val="Heading1"/>
        <w:pBdr>
          <w:bottom w:space="0" w:sz="0" w:val="nil"/>
        </w:pBdr>
        <w:shd w:fill="efefef" w:val="clear"/>
        <w:contextualSpacing w:val="0"/>
        <w:jc w:val="center"/>
        <w:rPr>
          <w:rFonts w:ascii="Garamond" w:cs="Garamond" w:eastAsia="Garamond" w:hAnsi="Garamond"/>
          <w:u w:val="none"/>
        </w:rPr>
      </w:pPr>
      <w:bookmarkStart w:colFirst="0" w:colLast="0" w:name="_1nxl0hzdfak9" w:id="2"/>
      <w:bookmarkEnd w:id="2"/>
      <w:r w:rsidDel="00000000" w:rsidR="00000000" w:rsidRPr="00000000">
        <w:rPr>
          <w:rtl w:val="0"/>
        </w:rPr>
        <w:t xml:space="preserve">■■■ </w:t>
      </w:r>
      <w:r w:rsidDel="00000000" w:rsidR="00000000" w:rsidRPr="00000000">
        <w:rPr>
          <w:b w:val="1"/>
          <w:color w:val="000000"/>
          <w:rtl w:val="0"/>
        </w:rPr>
        <w:t xml:space="preserve">Technical Skills</w:t>
      </w:r>
      <w:r w:rsidDel="00000000" w:rsidR="00000000" w:rsidRPr="00000000">
        <w:rPr>
          <w:b w:val="1"/>
          <w:rtl w:val="0"/>
        </w:rPr>
        <w:t xml:space="preserve">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widowControl w:val="0"/>
        <w:spacing w:line="240" w:lineRule="auto"/>
        <w:contextualSpacing w:val="0"/>
        <w:rPr>
          <w:rFonts w:ascii="Garamond" w:cs="Garamond" w:eastAsia="Garamond" w:hAnsi="Garamond"/>
          <w:b w:val="1"/>
        </w:rPr>
      </w:pPr>
      <w:r w:rsidDel="00000000" w:rsidR="00000000" w:rsidRPr="00000000">
        <w:rPr>
          <w:rtl w:val="0"/>
        </w:rPr>
      </w:r>
    </w:p>
    <w:p w:rsidR="00000000" w:rsidDel="00000000" w:rsidP="00000000" w:rsidRDefault="00000000" w:rsidRPr="00000000" w14:paraId="00000008">
      <w:pPr>
        <w:widowControl w:val="0"/>
        <w:spacing w:line="240" w:lineRule="auto"/>
        <w:contextualSpacing w:val="0"/>
        <w:rPr/>
      </w:pPr>
      <w:r w:rsidDel="00000000" w:rsidR="00000000" w:rsidRPr="00000000">
        <w:rPr>
          <w:rFonts w:ascii="Garamond" w:cs="Garamond" w:eastAsia="Garamond" w:hAnsi="Garamond"/>
          <w:color w:val="1e4759"/>
          <w:rtl w:val="0"/>
        </w:rPr>
        <w:t xml:space="preserve">Languages:</w:t>
      </w:r>
      <w:r w:rsidDel="00000000" w:rsidR="00000000" w:rsidRPr="00000000">
        <w:rPr>
          <w:rFonts w:ascii="Garamond" w:cs="Garamond" w:eastAsia="Garamond" w:hAnsi="Garamond"/>
          <w:rtl w:val="0"/>
        </w:rPr>
        <w:t xml:space="preserve"> C/C++, Java, Python, Bash,</w:t>
      </w:r>
      <w:r w:rsidDel="00000000" w:rsidR="00000000" w:rsidRPr="00000000">
        <w:rPr>
          <w:rtl w:val="0"/>
        </w:rPr>
        <w:t xml:space="preserve"> JavaScript, Perl, Ruby, php/hack</w:t>
      </w:r>
    </w:p>
    <w:p w:rsidR="00000000" w:rsidDel="00000000" w:rsidP="00000000" w:rsidRDefault="00000000" w:rsidRPr="00000000" w14:paraId="00000009">
      <w:pPr>
        <w:widowControl w:val="0"/>
        <w:spacing w:line="240" w:lineRule="auto"/>
        <w:contextualSpacing w:val="0"/>
        <w:rPr/>
      </w:pPr>
      <w:r w:rsidDel="00000000" w:rsidR="00000000" w:rsidRPr="00000000">
        <w:rPr>
          <w:color w:val="1e4759"/>
          <w:rtl w:val="0"/>
        </w:rPr>
        <w:t xml:space="preserve">Systems and Products:</w:t>
      </w:r>
      <w:r w:rsidDel="00000000" w:rsidR="00000000" w:rsidRPr="00000000">
        <w:rPr>
          <w:rtl w:val="0"/>
        </w:rPr>
        <w:t xml:space="preserve"> Linux, TCP/IP, HTTP, DNS, mySql, PostgreSQL, Vertica, Hadoop, HDFS, Thrift</w:t>
      </w:r>
    </w:p>
    <w:p w:rsidR="00000000" w:rsidDel="00000000" w:rsidP="00000000" w:rsidRDefault="00000000" w:rsidRPr="00000000" w14:paraId="0000000A">
      <w:pPr>
        <w:widowControl w:val="0"/>
        <w:spacing w:line="240" w:lineRule="auto"/>
        <w:contextualSpacing w:val="0"/>
        <w:rPr/>
      </w:pPr>
      <w:r w:rsidDel="00000000" w:rsidR="00000000" w:rsidRPr="00000000">
        <w:rPr>
          <w:color w:val="1e4759"/>
          <w:rtl w:val="0"/>
        </w:rPr>
        <w:t xml:space="preserve">Regulation and Policy:</w:t>
      </w:r>
      <w:r w:rsidDel="00000000" w:rsidR="00000000" w:rsidRPr="00000000">
        <w:rPr>
          <w:rtl w:val="0"/>
        </w:rPr>
        <w:t xml:space="preserve"> GDPR, SOX, PCI DSS</w:t>
      </w:r>
      <w:r w:rsidDel="00000000" w:rsidR="00000000" w:rsidRPr="00000000">
        <w:rPr>
          <w:rtl w:val="0"/>
        </w:rPr>
      </w:r>
    </w:p>
    <w:p w:rsidR="00000000" w:rsidDel="00000000" w:rsidP="00000000" w:rsidRDefault="00000000" w:rsidRPr="00000000" w14:paraId="0000000B">
      <w:pPr>
        <w:widowControl w:val="0"/>
        <w:spacing w:line="240" w:lineRule="auto"/>
        <w:contextualSpacing w:val="0"/>
        <w:rPr/>
      </w:pPr>
      <w:r w:rsidDel="00000000" w:rsidR="00000000" w:rsidRPr="00000000">
        <w:rPr>
          <w:rtl w:val="0"/>
        </w:rPr>
      </w:r>
    </w:p>
    <w:p w:rsidR="00000000" w:rsidDel="00000000" w:rsidP="00000000" w:rsidRDefault="00000000" w:rsidRPr="00000000" w14:paraId="0000000C">
      <w:pPr>
        <w:widowControl w:val="0"/>
        <w:spacing w:line="240" w:lineRule="auto"/>
        <w:contextualSpacing w:val="0"/>
        <w:rPr/>
      </w:pPr>
      <w:r w:rsidDel="00000000" w:rsidR="00000000" w:rsidRPr="00000000">
        <w:rPr>
          <w:rtl w:val="0"/>
        </w:rPr>
      </w:r>
    </w:p>
    <w:p w:rsidR="00000000" w:rsidDel="00000000" w:rsidP="00000000" w:rsidRDefault="00000000" w:rsidRPr="00000000" w14:paraId="0000000D">
      <w:pPr>
        <w:pStyle w:val="Heading1"/>
        <w:shd w:fill="efefef" w:val="clear"/>
        <w:contextualSpacing w:val="0"/>
        <w:jc w:val="center"/>
        <w:rPr/>
      </w:pPr>
      <w:bookmarkStart w:colFirst="0" w:colLast="0" w:name="_hbblekyw7m7w" w:id="3"/>
      <w:bookmarkEnd w:id="3"/>
      <w:r w:rsidDel="00000000" w:rsidR="00000000" w:rsidRPr="00000000">
        <w:rPr>
          <w:rtl w:val="0"/>
        </w:rPr>
        <w:t xml:space="preserve">■■■ </w:t>
      </w:r>
      <w:r w:rsidDel="00000000" w:rsidR="00000000" w:rsidRPr="00000000">
        <w:rPr>
          <w:b w:val="1"/>
          <w:color w:val="000000"/>
          <w:rtl w:val="0"/>
        </w:rPr>
        <w:t xml:space="preserve">Relevant Industry Experience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widowControl w:val="0"/>
        <w:spacing w:line="240" w:lineRule="auto"/>
        <w:contextualSpacing w:val="0"/>
        <w:rPr>
          <w:rFonts w:ascii="Garamond" w:cs="Garamond" w:eastAsia="Garamond" w:hAnsi="Garamond"/>
        </w:rPr>
      </w:pPr>
      <w:r w:rsidDel="00000000" w:rsidR="00000000" w:rsidRPr="00000000">
        <w:rPr>
          <w:rtl w:val="0"/>
        </w:rPr>
      </w:r>
    </w:p>
    <w:p w:rsidR="00000000" w:rsidDel="00000000" w:rsidP="00000000" w:rsidRDefault="00000000" w:rsidRPr="00000000" w14:paraId="0000000F">
      <w:pPr>
        <w:pStyle w:val="Heading2"/>
        <w:widowControl w:val="0"/>
        <w:tabs>
          <w:tab w:val="right" w:pos="9360"/>
        </w:tabs>
        <w:spacing w:line="240" w:lineRule="auto"/>
        <w:contextualSpacing w:val="0"/>
        <w:rPr>
          <w:b w:val="0"/>
          <w:sz w:val="22"/>
          <w:szCs w:val="22"/>
        </w:rPr>
      </w:pPr>
      <w:bookmarkStart w:colFirst="0" w:colLast="0" w:name="_ltwl8qy4kqm" w:id="4"/>
      <w:bookmarkEnd w:id="4"/>
      <w:r w:rsidDel="00000000" w:rsidR="00000000" w:rsidRPr="00000000">
        <w:rPr>
          <w:b w:val="1"/>
          <w:sz w:val="22"/>
          <w:szCs w:val="22"/>
          <w:rtl w:val="0"/>
        </w:rPr>
        <w:t xml:space="preserve">Facebook</w:t>
      </w:r>
      <w:r w:rsidDel="00000000" w:rsidR="00000000" w:rsidRPr="00000000">
        <w:rPr>
          <w:sz w:val="22"/>
          <w:szCs w:val="22"/>
          <w:rtl w:val="0"/>
        </w:rPr>
        <w:tab/>
      </w:r>
      <w:r w:rsidDel="00000000" w:rsidR="00000000" w:rsidRPr="00000000">
        <w:rPr>
          <w:b w:val="0"/>
          <w:sz w:val="22"/>
          <w:szCs w:val="22"/>
          <w:rtl w:val="0"/>
        </w:rPr>
        <w:t xml:space="preserve">Cambridge, MA</w:t>
      </w:r>
    </w:p>
    <w:p w:rsidR="00000000" w:rsidDel="00000000" w:rsidP="00000000" w:rsidRDefault="00000000" w:rsidRPr="00000000" w14:paraId="00000010">
      <w:pPr>
        <w:pStyle w:val="Heading3"/>
        <w:widowControl w:val="0"/>
        <w:tabs>
          <w:tab w:val="right" w:pos="9360"/>
        </w:tabs>
        <w:contextualSpacing w:val="0"/>
        <w:jc w:val="left"/>
        <w:rPr>
          <w:color w:val="000000"/>
        </w:rPr>
      </w:pPr>
      <w:bookmarkStart w:colFirst="0" w:colLast="0" w:name="_sbgh359928ml" w:id="5"/>
      <w:bookmarkEnd w:id="5"/>
      <w:r w:rsidDel="00000000" w:rsidR="00000000" w:rsidRPr="00000000">
        <w:rPr>
          <w:color w:val="1e4759"/>
          <w:rtl w:val="0"/>
        </w:rPr>
        <w:t xml:space="preserve">Software Engineering Manager</w:t>
      </w:r>
      <w:r w:rsidDel="00000000" w:rsidR="00000000" w:rsidRPr="00000000">
        <w:rPr>
          <w:color w:val="000000"/>
          <w:rtl w:val="0"/>
        </w:rPr>
        <w:t xml:space="preserve">, Protect and Care: Warehouse Data Privacy</w:t>
        <w:tab/>
        <w:t xml:space="preserve">2015 - 2017</w:t>
      </w:r>
    </w:p>
    <w:p w:rsidR="00000000" w:rsidDel="00000000" w:rsidP="00000000" w:rsidRDefault="00000000" w:rsidRPr="00000000" w14:paraId="00000011">
      <w:pPr>
        <w:widowControl w:val="0"/>
        <w:tabs>
          <w:tab w:val="right" w:pos="9360"/>
        </w:tabs>
        <w:spacing w:line="240"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 Presented Facebook's warehouse data privacy systems to PWC in biennial audit.</w:t>
      </w:r>
    </w:p>
    <w:p w:rsidR="00000000" w:rsidDel="00000000" w:rsidP="00000000" w:rsidRDefault="00000000" w:rsidRPr="00000000" w14:paraId="00000012">
      <w:pPr>
        <w:widowControl w:val="0"/>
        <w:tabs>
          <w:tab w:val="right" w:pos="9360"/>
        </w:tabs>
        <w:spacing w:line="240"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rtl w:val="0"/>
        </w:rPr>
        <w:t xml:space="preserve">Managed </w:t>
      </w:r>
      <w:r w:rsidDel="00000000" w:rsidR="00000000" w:rsidRPr="00000000">
        <w:rPr>
          <w:rFonts w:ascii="Garamond" w:cs="Garamond" w:eastAsia="Garamond" w:hAnsi="Garamond"/>
          <w:rtl w:val="0"/>
        </w:rPr>
        <w:t xml:space="preserve">a team of 5 which built new deletion and de-identification assurance systems.</w:t>
      </w:r>
    </w:p>
    <w:p w:rsidR="00000000" w:rsidDel="00000000" w:rsidP="00000000" w:rsidRDefault="00000000" w:rsidRPr="00000000" w14:paraId="00000013">
      <w:pPr>
        <w:widowControl w:val="0"/>
        <w:tabs>
          <w:tab w:val="right" w:pos="9360"/>
        </w:tabs>
        <w:spacing w:line="240" w:lineRule="auto"/>
        <w:contextualSpacing w:val="0"/>
        <w:rPr>
          <w:rFonts w:ascii="Garamond" w:cs="Garamond" w:eastAsia="Garamond" w:hAnsi="Garamond"/>
        </w:rPr>
      </w:pPr>
      <w:r w:rsidDel="00000000" w:rsidR="00000000" w:rsidRPr="00000000">
        <w:rPr>
          <w:rtl w:val="0"/>
        </w:rPr>
        <w:t xml:space="preserve">· </w:t>
      </w:r>
      <w:r w:rsidDel="00000000" w:rsidR="00000000" w:rsidRPr="00000000">
        <w:rPr>
          <w:rFonts w:ascii="Garamond" w:cs="Garamond" w:eastAsia="Garamond" w:hAnsi="Garamond"/>
          <w:rtl w:val="0"/>
        </w:rPr>
        <w:t xml:space="preserve">Evaluated and responded to a changing privacy landscape as one of 6 data privacy technical </w:t>
      </w:r>
      <w:r w:rsidDel="00000000" w:rsidR="00000000" w:rsidRPr="00000000">
        <w:rPr>
          <w:rtl w:val="0"/>
        </w:rPr>
        <w:t xml:space="preserve">experts</w:t>
      </w:r>
      <w:r w:rsidDel="00000000" w:rsidR="00000000" w:rsidRPr="00000000">
        <w:rPr>
          <w:rFonts w:ascii="Garamond" w:cs="Garamond" w:eastAsia="Garamond" w:hAnsi="Garamond"/>
          <w:rtl w:val="0"/>
        </w:rPr>
        <w:t xml:space="preserve">.</w:t>
      </w:r>
    </w:p>
    <w:p w:rsidR="00000000" w:rsidDel="00000000" w:rsidP="00000000" w:rsidRDefault="00000000" w:rsidRPr="00000000" w14:paraId="00000014">
      <w:pPr>
        <w:widowControl w:val="0"/>
        <w:tabs>
          <w:tab w:val="right" w:pos="9360"/>
        </w:tabs>
        <w:spacing w:line="240"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 Influenced other business units (e.g. Oculus) to </w:t>
      </w:r>
      <w:r w:rsidDel="00000000" w:rsidR="00000000" w:rsidRPr="00000000">
        <w:rPr>
          <w:rtl w:val="0"/>
        </w:rPr>
        <w:t xml:space="preserve">adhere to improved </w:t>
      </w:r>
      <w:r w:rsidDel="00000000" w:rsidR="00000000" w:rsidRPr="00000000">
        <w:rPr>
          <w:rFonts w:ascii="Garamond" w:cs="Garamond" w:eastAsia="Garamond" w:hAnsi="Garamond"/>
          <w:rtl w:val="0"/>
        </w:rPr>
        <w:t xml:space="preserve">Facebook privacy best practices.</w:t>
      </w:r>
    </w:p>
    <w:p w:rsidR="00000000" w:rsidDel="00000000" w:rsidP="00000000" w:rsidRDefault="00000000" w:rsidRPr="00000000" w14:paraId="00000015">
      <w:pPr>
        <w:widowControl w:val="0"/>
        <w:tabs>
          <w:tab w:val="right" w:pos="9360"/>
        </w:tabs>
        <w:spacing w:line="240"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 Built and adapted hiring profiles in collaboration with recruiting teams. Conducted over 40 interviews.</w:t>
      </w:r>
    </w:p>
    <w:p w:rsidR="00000000" w:rsidDel="00000000" w:rsidP="00000000" w:rsidRDefault="00000000" w:rsidRPr="00000000" w14:paraId="00000016">
      <w:pPr>
        <w:widowControl w:val="0"/>
        <w:tabs>
          <w:tab w:val="right" w:pos="9360"/>
        </w:tabs>
        <w:spacing w:line="240"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 Managed site-wide hiring pipelines and goals as a Site Builder of this satellite office (~100 employees).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contextualSpacing w:val="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18">
      <w:pPr>
        <w:pStyle w:val="Heading2"/>
        <w:widowControl w:val="0"/>
        <w:tabs>
          <w:tab w:val="right" w:pos="9360"/>
        </w:tabs>
        <w:spacing w:line="240" w:lineRule="auto"/>
        <w:contextualSpacing w:val="0"/>
        <w:rPr>
          <w:b w:val="0"/>
          <w:sz w:val="22"/>
          <w:szCs w:val="22"/>
          <w:vertAlign w:val="baseline"/>
        </w:rPr>
      </w:pPr>
      <w:bookmarkStart w:colFirst="0" w:colLast="0" w:name="_ra4ksv8eohuz" w:id="6"/>
      <w:bookmarkEnd w:id="6"/>
      <w:r w:rsidDel="00000000" w:rsidR="00000000" w:rsidRPr="00000000">
        <w:rPr>
          <w:b w:val="1"/>
          <w:sz w:val="22"/>
          <w:szCs w:val="22"/>
          <w:vertAlign w:val="baseline"/>
          <w:rtl w:val="0"/>
        </w:rPr>
        <w:t xml:space="preserve">HP Vertica</w:t>
      </w:r>
      <w:r w:rsidDel="00000000" w:rsidR="00000000" w:rsidRPr="00000000">
        <w:rPr>
          <w:sz w:val="22"/>
          <w:szCs w:val="22"/>
          <w:rtl w:val="0"/>
        </w:rPr>
        <w:tab/>
      </w:r>
      <w:r w:rsidDel="00000000" w:rsidR="00000000" w:rsidRPr="00000000">
        <w:rPr>
          <w:b w:val="0"/>
          <w:sz w:val="22"/>
          <w:szCs w:val="22"/>
          <w:vertAlign w:val="baseline"/>
          <w:rtl w:val="0"/>
        </w:rPr>
        <w:t xml:space="preserve">Cambridge, MA</w:t>
      </w:r>
    </w:p>
    <w:p w:rsidR="00000000" w:rsidDel="00000000" w:rsidP="00000000" w:rsidRDefault="00000000" w:rsidRPr="00000000" w14:paraId="00000019">
      <w:pPr>
        <w:pStyle w:val="Heading3"/>
        <w:widowControl w:val="0"/>
        <w:tabs>
          <w:tab w:val="right" w:pos="9360"/>
        </w:tabs>
        <w:contextualSpacing w:val="0"/>
        <w:jc w:val="left"/>
        <w:rPr>
          <w:color w:val="000000"/>
          <w:vertAlign w:val="baseline"/>
        </w:rPr>
      </w:pPr>
      <w:bookmarkStart w:colFirst="0" w:colLast="0" w:name="_qkrej2xsb5hx" w:id="7"/>
      <w:bookmarkEnd w:id="7"/>
      <w:r w:rsidDel="00000000" w:rsidR="00000000" w:rsidRPr="00000000">
        <w:rPr>
          <w:color w:val="1e4759"/>
          <w:vertAlign w:val="baseline"/>
          <w:rtl w:val="0"/>
        </w:rPr>
        <w:t xml:space="preserve">Lead Systems Software Engineer</w:t>
      </w:r>
      <w:r w:rsidDel="00000000" w:rsidR="00000000" w:rsidRPr="00000000">
        <w:rPr>
          <w:color w:val="000000"/>
          <w:rtl w:val="0"/>
        </w:rPr>
        <w:t xml:space="preserve">, </w:t>
      </w:r>
      <w:r w:rsidDel="00000000" w:rsidR="00000000" w:rsidRPr="00000000">
        <w:rPr>
          <w:color w:val="000000"/>
          <w:vertAlign w:val="baseline"/>
          <w:rtl w:val="0"/>
        </w:rPr>
        <w:t xml:space="preserve">Distributed Infrastructure</w:t>
      </w:r>
      <w:r w:rsidDel="00000000" w:rsidR="00000000" w:rsidRPr="00000000">
        <w:rPr>
          <w:color w:val="000000"/>
          <w:rtl w:val="0"/>
        </w:rPr>
        <w:tab/>
      </w:r>
      <w:r w:rsidDel="00000000" w:rsidR="00000000" w:rsidRPr="00000000">
        <w:rPr>
          <w:color w:val="000000"/>
          <w:vertAlign w:val="baseline"/>
          <w:rtl w:val="0"/>
        </w:rPr>
        <w:t xml:space="preserve">201</w:t>
      </w:r>
      <w:r w:rsidDel="00000000" w:rsidR="00000000" w:rsidRPr="00000000">
        <w:rPr>
          <w:color w:val="000000"/>
          <w:rtl w:val="0"/>
        </w:rPr>
        <w:t xml:space="preserve">3</w:t>
      </w:r>
      <w:r w:rsidDel="00000000" w:rsidR="00000000" w:rsidRPr="00000000">
        <w:rPr>
          <w:color w:val="000000"/>
          <w:vertAlign w:val="baseline"/>
          <w:rtl w:val="0"/>
        </w:rPr>
        <w:t xml:space="preserve"> </w:t>
      </w:r>
      <w:r w:rsidDel="00000000" w:rsidR="00000000" w:rsidRPr="00000000">
        <w:rPr>
          <w:color w:val="000000"/>
          <w:rtl w:val="0"/>
        </w:rPr>
        <w:t xml:space="preserve">-</w:t>
      </w:r>
      <w:r w:rsidDel="00000000" w:rsidR="00000000" w:rsidRPr="00000000">
        <w:rPr>
          <w:color w:val="000000"/>
          <w:vertAlign w:val="baseline"/>
          <w:rtl w:val="0"/>
        </w:rPr>
        <w:t xml:space="preserve"> </w:t>
      </w:r>
      <w:r w:rsidDel="00000000" w:rsidR="00000000" w:rsidRPr="00000000">
        <w:rPr>
          <w:color w:val="000000"/>
          <w:rtl w:val="0"/>
        </w:rPr>
        <w:t xml:space="preserve">2015</w:t>
      </w:r>
      <w:r w:rsidDel="00000000" w:rsidR="00000000" w:rsidRPr="00000000">
        <w:rPr>
          <w:rtl w:val="0"/>
        </w:rPr>
      </w:r>
    </w:p>
    <w:p w:rsidR="00000000" w:rsidDel="00000000" w:rsidP="00000000" w:rsidRDefault="00000000" w:rsidRPr="00000000" w14:paraId="0000001A">
      <w:pPr>
        <w:widowControl w:val="0"/>
        <w:tabs>
          <w:tab w:val="right" w:pos="9360"/>
        </w:tabs>
        <w:spacing w:line="240"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 Expert on locking, intra-cluster networking, query cancelation, workload management, and installation.</w:t>
      </w:r>
    </w:p>
    <w:p w:rsidR="00000000" w:rsidDel="00000000" w:rsidP="00000000" w:rsidRDefault="00000000" w:rsidRPr="00000000" w14:paraId="0000001B">
      <w:pPr>
        <w:widowControl w:val="0"/>
        <w:tabs>
          <w:tab w:val="right" w:pos="9360"/>
        </w:tabs>
        <w:spacing w:line="240"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 Frequently called in by field teams for urgent investigation and resolution of product failures.</w:t>
      </w:r>
      <w:r w:rsidDel="00000000" w:rsidR="00000000" w:rsidRPr="00000000">
        <w:rPr>
          <w:rtl w:val="0"/>
        </w:rPr>
      </w:r>
    </w:p>
    <w:p w:rsidR="00000000" w:rsidDel="00000000" w:rsidP="00000000" w:rsidRDefault="00000000" w:rsidRPr="00000000" w14:paraId="0000001C">
      <w:pPr>
        <w:widowControl w:val="0"/>
        <w:tabs>
          <w:tab w:val="right" w:pos="9360"/>
        </w:tabs>
        <w:spacing w:line="240"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 Led a team of 5 and the associated projects, including professional development and hiring.</w:t>
      </w:r>
    </w:p>
    <w:p w:rsidR="00000000" w:rsidDel="00000000" w:rsidP="00000000" w:rsidRDefault="00000000" w:rsidRPr="00000000" w14:paraId="0000001D">
      <w:pPr>
        <w:widowControl w:val="0"/>
        <w:tabs>
          <w:tab w:val="right" w:pos="9360"/>
        </w:tabs>
        <w:spacing w:line="240"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 Visited, hosted, and iterated with crucial customers as product representative and engineering expert.</w:t>
      </w:r>
    </w:p>
    <w:p w:rsidR="00000000" w:rsidDel="00000000" w:rsidP="00000000" w:rsidRDefault="00000000" w:rsidRPr="00000000" w14:paraId="0000001E">
      <w:pPr>
        <w:widowControl w:val="0"/>
        <w:tabs>
          <w:tab w:val="right" w:pos="9360"/>
        </w:tabs>
        <w:spacing w:line="240"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 Presented on behalf of Vertica's engineering at Boston Data@Scale, a public conference (2014).</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contextualSpacing w:val="0"/>
        <w:jc w:val="left"/>
        <w:rPr>
          <w:rFonts w:ascii="Garamond" w:cs="Garamond" w:eastAsia="Garamond" w:hAnsi="Garamond"/>
        </w:rPr>
      </w:pPr>
      <w:r w:rsidDel="00000000" w:rsidR="00000000" w:rsidRPr="00000000">
        <w:rPr>
          <w:rtl w:val="0"/>
        </w:rPr>
      </w:r>
    </w:p>
    <w:p w:rsidR="00000000" w:rsidDel="00000000" w:rsidP="00000000" w:rsidRDefault="00000000" w:rsidRPr="00000000" w14:paraId="00000020">
      <w:pPr>
        <w:pStyle w:val="Heading2"/>
        <w:widowControl w:val="0"/>
        <w:tabs>
          <w:tab w:val="right" w:pos="9360"/>
        </w:tabs>
        <w:spacing w:line="240" w:lineRule="auto"/>
        <w:contextualSpacing w:val="0"/>
        <w:rPr>
          <w:b w:val="0"/>
          <w:sz w:val="22"/>
          <w:szCs w:val="22"/>
        </w:rPr>
      </w:pPr>
      <w:bookmarkStart w:colFirst="0" w:colLast="0" w:name="_5v18mkmosge0" w:id="8"/>
      <w:bookmarkEnd w:id="8"/>
      <w:r w:rsidDel="00000000" w:rsidR="00000000" w:rsidRPr="00000000">
        <w:rPr>
          <w:b w:val="1"/>
          <w:sz w:val="22"/>
          <w:szCs w:val="22"/>
          <w:vertAlign w:val="baseline"/>
          <w:rtl w:val="0"/>
        </w:rPr>
        <w:t xml:space="preserve">Akamai Technologies</w:t>
      </w:r>
      <w:r w:rsidDel="00000000" w:rsidR="00000000" w:rsidRPr="00000000">
        <w:rPr>
          <w:sz w:val="22"/>
          <w:szCs w:val="22"/>
          <w:rtl w:val="0"/>
        </w:rPr>
        <w:tab/>
      </w:r>
      <w:r w:rsidDel="00000000" w:rsidR="00000000" w:rsidRPr="00000000">
        <w:rPr>
          <w:b w:val="0"/>
          <w:sz w:val="22"/>
          <w:szCs w:val="22"/>
          <w:vertAlign w:val="baseline"/>
          <w:rtl w:val="0"/>
        </w:rPr>
        <w:t xml:space="preserve">Cambridge, MA</w:t>
      </w:r>
      <w:r w:rsidDel="00000000" w:rsidR="00000000" w:rsidRPr="00000000">
        <w:rPr>
          <w:rtl w:val="0"/>
        </w:rPr>
      </w:r>
    </w:p>
    <w:p w:rsidR="00000000" w:rsidDel="00000000" w:rsidP="00000000" w:rsidRDefault="00000000" w:rsidRPr="00000000" w14:paraId="00000021">
      <w:pPr>
        <w:pStyle w:val="Heading3"/>
        <w:widowControl w:val="0"/>
        <w:tabs>
          <w:tab w:val="right" w:pos="9360"/>
        </w:tabs>
        <w:contextualSpacing w:val="0"/>
        <w:jc w:val="left"/>
        <w:rPr>
          <w:color w:val="000000"/>
          <w:vertAlign w:val="baseline"/>
        </w:rPr>
      </w:pPr>
      <w:bookmarkStart w:colFirst="0" w:colLast="0" w:name="_somgj67u0ytx" w:id="9"/>
      <w:bookmarkEnd w:id="9"/>
      <w:r w:rsidDel="00000000" w:rsidR="00000000" w:rsidRPr="00000000">
        <w:rPr>
          <w:color w:val="1e4759"/>
          <w:vertAlign w:val="baseline"/>
          <w:rtl w:val="0"/>
        </w:rPr>
        <w:t xml:space="preserve">Senior Systems Software Engineer</w:t>
      </w:r>
      <w:r w:rsidDel="00000000" w:rsidR="00000000" w:rsidRPr="00000000">
        <w:rPr>
          <w:color w:val="000000"/>
          <w:rtl w:val="0"/>
        </w:rPr>
        <w:t xml:space="preserve">, </w:t>
      </w:r>
      <w:r w:rsidDel="00000000" w:rsidR="00000000" w:rsidRPr="00000000">
        <w:rPr>
          <w:color w:val="000000"/>
          <w:vertAlign w:val="baseline"/>
          <w:rtl w:val="0"/>
        </w:rPr>
        <w:t xml:space="preserve">Customer Web Portal</w:t>
      </w:r>
      <w:r w:rsidDel="00000000" w:rsidR="00000000" w:rsidRPr="00000000">
        <w:rPr>
          <w:color w:val="000000"/>
          <w:rtl w:val="0"/>
        </w:rPr>
        <w:tab/>
      </w:r>
      <w:r w:rsidDel="00000000" w:rsidR="00000000" w:rsidRPr="00000000">
        <w:rPr>
          <w:color w:val="000000"/>
          <w:vertAlign w:val="baseline"/>
          <w:rtl w:val="0"/>
        </w:rPr>
        <w:t xml:space="preserve">2012 </w:t>
      </w:r>
      <w:r w:rsidDel="00000000" w:rsidR="00000000" w:rsidRPr="00000000">
        <w:rPr>
          <w:color w:val="000000"/>
          <w:rtl w:val="0"/>
        </w:rPr>
        <w:t xml:space="preserve">-</w:t>
      </w:r>
      <w:r w:rsidDel="00000000" w:rsidR="00000000" w:rsidRPr="00000000">
        <w:rPr>
          <w:color w:val="000000"/>
          <w:vertAlign w:val="baseline"/>
          <w:rtl w:val="0"/>
        </w:rPr>
        <w:t xml:space="preserve"> 2013</w:t>
      </w:r>
    </w:p>
    <w:p w:rsidR="00000000" w:rsidDel="00000000" w:rsidP="00000000" w:rsidRDefault="00000000" w:rsidRPr="00000000" w14:paraId="00000022">
      <w:pPr>
        <w:widowControl w:val="0"/>
        <w:tabs>
          <w:tab w:val="right" w:pos="9360"/>
        </w:tabs>
        <w:spacing w:line="240"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 Built the backend of a v1.0 application which generated customer-specific network traffic configurations.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contextualSpacing w:val="0"/>
        <w:jc w:val="left"/>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024">
      <w:pPr>
        <w:pStyle w:val="Heading3"/>
        <w:widowControl w:val="0"/>
        <w:tabs>
          <w:tab w:val="right" w:pos="9360"/>
        </w:tabs>
        <w:contextualSpacing w:val="0"/>
        <w:jc w:val="left"/>
        <w:rPr>
          <w:color w:val="000000"/>
          <w:vertAlign w:val="baseline"/>
        </w:rPr>
      </w:pPr>
      <w:bookmarkStart w:colFirst="0" w:colLast="0" w:name="_dgnfde74jxv5" w:id="10"/>
      <w:bookmarkEnd w:id="10"/>
      <w:r w:rsidDel="00000000" w:rsidR="00000000" w:rsidRPr="00000000">
        <w:rPr>
          <w:color w:val="1e4759"/>
          <w:vertAlign w:val="baseline"/>
          <w:rtl w:val="0"/>
        </w:rPr>
        <w:t xml:space="preserve">Software Engineer</w:t>
      </w:r>
      <w:r w:rsidDel="00000000" w:rsidR="00000000" w:rsidRPr="00000000">
        <w:rPr>
          <w:color w:val="000000"/>
          <w:rtl w:val="0"/>
        </w:rPr>
        <w:t xml:space="preserve">,</w:t>
      </w:r>
      <w:r w:rsidDel="00000000" w:rsidR="00000000" w:rsidRPr="00000000">
        <w:rPr>
          <w:color w:val="000000"/>
          <w:vertAlign w:val="baseline"/>
          <w:rtl w:val="0"/>
        </w:rPr>
        <w:t xml:space="preserve"> Network Monitoring Systems</w:t>
      </w:r>
      <w:r w:rsidDel="00000000" w:rsidR="00000000" w:rsidRPr="00000000">
        <w:rPr>
          <w:color w:val="000000"/>
          <w:rtl w:val="0"/>
        </w:rPr>
        <w:t xml:space="preserve">:</w:t>
      </w:r>
      <w:r w:rsidDel="00000000" w:rsidR="00000000" w:rsidRPr="00000000">
        <w:rPr>
          <w:color w:val="000000"/>
          <w:vertAlign w:val="baseline"/>
          <w:rtl w:val="0"/>
        </w:rPr>
        <w:t xml:space="preserve"> Fault Management</w:t>
      </w:r>
      <w:r w:rsidDel="00000000" w:rsidR="00000000" w:rsidRPr="00000000">
        <w:rPr>
          <w:color w:val="000000"/>
          <w:rtl w:val="0"/>
        </w:rPr>
        <w:tab/>
      </w:r>
      <w:r w:rsidDel="00000000" w:rsidR="00000000" w:rsidRPr="00000000">
        <w:rPr>
          <w:color w:val="000000"/>
          <w:vertAlign w:val="baseline"/>
          <w:rtl w:val="0"/>
        </w:rPr>
        <w:t xml:space="preserve">2008 </w:t>
      </w:r>
      <w:r w:rsidDel="00000000" w:rsidR="00000000" w:rsidRPr="00000000">
        <w:rPr>
          <w:color w:val="000000"/>
          <w:rtl w:val="0"/>
        </w:rPr>
        <w:t xml:space="preserve">-</w:t>
      </w:r>
      <w:r w:rsidDel="00000000" w:rsidR="00000000" w:rsidRPr="00000000">
        <w:rPr>
          <w:color w:val="000000"/>
          <w:vertAlign w:val="baseline"/>
          <w:rtl w:val="0"/>
        </w:rPr>
        <w:t xml:space="preserve"> 2012</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contextualSpacing w:val="0"/>
        <w:jc w:val="left"/>
        <w:rPr>
          <w:rFonts w:ascii="Garamond" w:cs="Garamond" w:eastAsia="Garamond" w:hAnsi="Garamond"/>
          <w:i w:val="0"/>
          <w:smallCaps w:val="0"/>
          <w:strike w:val="0"/>
          <w:color w:val="000000"/>
          <w:u w:val="none"/>
          <w:vertAlign w:val="baseline"/>
        </w:rPr>
      </w:pPr>
      <w:r w:rsidDel="00000000" w:rsidR="00000000" w:rsidRPr="00000000">
        <w:rPr>
          <w:rFonts w:ascii="Garamond" w:cs="Garamond" w:eastAsia="Garamond" w:hAnsi="Garamond"/>
          <w:i w:val="0"/>
          <w:smallCaps w:val="0"/>
          <w:strike w:val="0"/>
          <w:color w:val="000000"/>
          <w:u w:val="none"/>
          <w:vertAlign w:val="baseline"/>
          <w:rtl w:val="0"/>
        </w:rPr>
        <w:t xml:space="preserve">· Automated Network Operati</w:t>
      </w:r>
      <w:r w:rsidDel="00000000" w:rsidR="00000000" w:rsidRPr="00000000">
        <w:rPr>
          <w:rFonts w:ascii="Garamond" w:cs="Garamond" w:eastAsia="Garamond" w:hAnsi="Garamond"/>
          <w:rtl w:val="0"/>
        </w:rPr>
        <w:t xml:space="preserve">ons</w:t>
      </w:r>
      <w:r w:rsidDel="00000000" w:rsidR="00000000" w:rsidRPr="00000000">
        <w:rPr>
          <w:rFonts w:ascii="Garamond" w:cs="Garamond" w:eastAsia="Garamond" w:hAnsi="Garamond"/>
          <w:i w:val="0"/>
          <w:smallCaps w:val="0"/>
          <w:strike w:val="0"/>
          <w:color w:val="000000"/>
          <w:u w:val="none"/>
          <w:vertAlign w:val="baseline"/>
          <w:rtl w:val="0"/>
        </w:rPr>
        <w:t xml:space="preserve"> workflows via securely integrated Firefox, Java GUI, and Linux </w:t>
      </w:r>
      <w:r w:rsidDel="00000000" w:rsidR="00000000" w:rsidRPr="00000000">
        <w:rPr>
          <w:rFonts w:ascii="Garamond" w:cs="Garamond" w:eastAsia="Garamond" w:hAnsi="Garamond"/>
          <w:rtl w:val="0"/>
        </w:rPr>
        <w:t xml:space="preserve">terminal</w:t>
      </w:r>
      <w:r w:rsidDel="00000000" w:rsidR="00000000" w:rsidRPr="00000000">
        <w:rPr>
          <w:rFonts w:ascii="Garamond" w:cs="Garamond" w:eastAsia="Garamond" w:hAnsi="Garamond"/>
          <w:i w:val="0"/>
          <w:smallCaps w:val="0"/>
          <w:strike w:val="0"/>
          <w:color w:val="000000"/>
          <w:u w:val="none"/>
          <w:vertAlign w:val="baseline"/>
          <w:rtl w:val="0"/>
        </w:rPr>
        <w:t xml:space="preserv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contextualSpacing w:val="0"/>
        <w:jc w:val="left"/>
        <w:rPr>
          <w:rFonts w:ascii="Garamond" w:cs="Garamond" w:eastAsia="Garamond" w:hAnsi="Garamond"/>
        </w:rPr>
      </w:pPr>
      <w:r w:rsidDel="00000000" w:rsidR="00000000" w:rsidRPr="00000000">
        <w:rPr>
          <w:rFonts w:ascii="Garamond" w:cs="Garamond" w:eastAsia="Garamond" w:hAnsi="Garamond"/>
          <w:i w:val="0"/>
          <w:smallCaps w:val="0"/>
          <w:strike w:val="0"/>
          <w:color w:val="000000"/>
          <w:u w:val="none"/>
          <w:vertAlign w:val="baseline"/>
          <w:rtl w:val="0"/>
        </w:rPr>
        <w:t xml:space="preserve">· </w:t>
      </w:r>
      <w:r w:rsidDel="00000000" w:rsidR="00000000" w:rsidRPr="00000000">
        <w:rPr>
          <w:rFonts w:ascii="Garamond" w:cs="Garamond" w:eastAsia="Garamond" w:hAnsi="Garamond"/>
          <w:rtl w:val="0"/>
        </w:rPr>
        <w:t xml:space="preserve">Built performance and administration features for a </w:t>
      </w:r>
      <w:r w:rsidDel="00000000" w:rsidR="00000000" w:rsidRPr="00000000">
        <w:rPr>
          <w:rFonts w:ascii="Garamond" w:cs="Garamond" w:eastAsia="Garamond" w:hAnsi="Garamond"/>
          <w:i w:val="0"/>
          <w:smallCaps w:val="0"/>
          <w:strike w:val="0"/>
          <w:color w:val="000000"/>
          <w:u w:val="none"/>
          <w:vertAlign w:val="baseline"/>
          <w:rtl w:val="0"/>
        </w:rPr>
        <w:t xml:space="preserve">distributed</w:t>
      </w:r>
      <w:r w:rsidDel="00000000" w:rsidR="00000000" w:rsidRPr="00000000">
        <w:rPr>
          <w:rFonts w:ascii="Garamond" w:cs="Garamond" w:eastAsia="Garamond" w:hAnsi="Garamond"/>
          <w:rtl w:val="0"/>
        </w:rPr>
        <w:t xml:space="preserve"> PostgreSQL-backed alerting system.</w:t>
      </w:r>
    </w:p>
    <w:p w:rsidR="00000000" w:rsidDel="00000000" w:rsidP="00000000" w:rsidRDefault="00000000" w:rsidRPr="00000000" w14:paraId="00000027">
      <w:pPr>
        <w:widowControl w:val="0"/>
        <w:tabs>
          <w:tab w:val="right" w:pos="9360"/>
        </w:tabs>
        <w:spacing w:line="240"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 Served in on-call rotations and crisis-managed several after-hours incidents.</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02A">
      <w:pPr>
        <w:pStyle w:val="Heading1"/>
        <w:shd w:fill="efefef" w:val="clear"/>
        <w:contextualSpacing w:val="0"/>
        <w:jc w:val="center"/>
        <w:rPr/>
      </w:pPr>
      <w:bookmarkStart w:colFirst="0" w:colLast="0" w:name="_906yysverkji" w:id="11"/>
      <w:bookmarkEnd w:id="11"/>
      <w:r w:rsidDel="00000000" w:rsidR="00000000" w:rsidRPr="00000000">
        <w:rPr>
          <w:rtl w:val="0"/>
        </w:rPr>
        <w:t xml:space="preserve">■■■ </w:t>
      </w:r>
      <w:r w:rsidDel="00000000" w:rsidR="00000000" w:rsidRPr="00000000">
        <w:rPr>
          <w:b w:val="1"/>
          <w:color w:val="000000"/>
          <w:rtl w:val="0"/>
        </w:rPr>
        <w:t xml:space="preserve">Education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aramond" w:cs="Garamond" w:eastAsia="Garamond" w:hAnsi="Garamond"/>
          <w:b w:val="1"/>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3960"/>
          <w:tab w:val="right" w:pos="9360"/>
        </w:tabs>
        <w:spacing w:after="0" w:before="0" w:line="240" w:lineRule="auto"/>
        <w:ind w:left="0" w:right="0" w:firstLine="0"/>
        <w:contextualSpacing w:val="0"/>
        <w:jc w:val="left"/>
        <w:rPr>
          <w:rFonts w:ascii="Garamond" w:cs="Garamond" w:eastAsia="Garamond" w:hAnsi="Garamond"/>
          <w:i w:val="0"/>
          <w:smallCaps w:val="0"/>
          <w:strike w:val="0"/>
          <w:color w:val="000000"/>
          <w:u w:val="none"/>
          <w:vertAlign w:val="baseline"/>
        </w:rPr>
      </w:pPr>
      <w:r w:rsidDel="00000000" w:rsidR="00000000" w:rsidRPr="00000000">
        <w:rPr>
          <w:rFonts w:ascii="Garamond" w:cs="Garamond" w:eastAsia="Garamond" w:hAnsi="Garamond"/>
          <w:rtl w:val="0"/>
        </w:rPr>
        <w:t xml:space="preserve">MS Computer Science</w:t>
        <w:tab/>
      </w:r>
      <w:r w:rsidDel="00000000" w:rsidR="00000000" w:rsidRPr="00000000">
        <w:rPr>
          <w:rFonts w:ascii="Garamond" w:cs="Garamond" w:eastAsia="Garamond" w:hAnsi="Garamond"/>
          <w:i w:val="0"/>
          <w:smallCaps w:val="0"/>
          <w:strike w:val="0"/>
          <w:color w:val="000000"/>
          <w:u w:val="none"/>
          <w:vertAlign w:val="baseline"/>
          <w:rtl w:val="0"/>
        </w:rPr>
        <w:t xml:space="preserve">Tufts University, Medford, MA </w:t>
        <w:tab/>
        <w:t xml:space="preserve">Class of 2010</w:t>
      </w:r>
    </w:p>
    <w:p w:rsidR="00000000" w:rsidDel="00000000" w:rsidP="00000000" w:rsidRDefault="00000000" w:rsidRPr="00000000" w14:paraId="0000002D">
      <w:pPr>
        <w:widowControl w:val="0"/>
        <w:tabs>
          <w:tab w:val="left" w:pos="3960"/>
          <w:tab w:val="right" w:pos="9360"/>
        </w:tabs>
        <w:spacing w:line="240" w:lineRule="auto"/>
        <w:contextualSpacing w:val="0"/>
        <w:rPr/>
      </w:pPr>
      <w:r w:rsidDel="00000000" w:rsidR="00000000" w:rsidRPr="00000000">
        <w:rPr>
          <w:rFonts w:ascii="Garamond" w:cs="Garamond" w:eastAsia="Garamond" w:hAnsi="Garamond"/>
          <w:rtl w:val="0"/>
        </w:rPr>
        <w:t xml:space="preserve">BS Computer Science, summa cum laude</w:t>
        <w:tab/>
        <w:t xml:space="preserve">Tufts University, Medford, MA </w:t>
        <w:tab/>
        <w:t xml:space="preserve">Class of 2008</w:t>
      </w: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contextualSpacing w:val="0"/>
      <w:rPr>
        <w:sz w:val="20"/>
        <w:szCs w:val="20"/>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margin">
            <wp:posOffset>5086350</wp:posOffset>
          </wp:positionH>
          <wp:positionV relativeFrom="paragraph">
            <wp:posOffset>171450</wp:posOffset>
          </wp:positionV>
          <wp:extent cx="838200" cy="295275"/>
          <wp:effectExtent b="0" l="0" r="0" t="0"/>
          <wp:wrapSquare wrapText="bothSides" distB="57150" distT="57150" distL="57150" distR="57150"/>
          <wp:docPr id="1" name="image2.png"/>
          <a:graphic>
            <a:graphicData uri="http://schemas.openxmlformats.org/drawingml/2006/picture">
              <pic:pic>
                <pic:nvPicPr>
                  <pic:cNvPr id="0" name="image2.png"/>
                  <pic:cNvPicPr preferRelativeResize="0"/>
                </pic:nvPicPr>
                <pic:blipFill>
                  <a:blip r:embed="rId1">
                    <a:alphaModFix amt="41000"/>
                  </a:blip>
                  <a:srcRect b="0" l="0" r="0" t="0"/>
                  <a:stretch>
                    <a:fillRect/>
                  </a:stretch>
                </pic:blipFill>
                <pic:spPr>
                  <a:xfrm>
                    <a:off x="0" y="0"/>
                    <a:ext cx="838200" cy="295275"/>
                  </a:xfrm>
                  <a:prstGeom prst="rect"/>
                  <a:ln/>
                </pic:spPr>
              </pic:pic>
            </a:graphicData>
          </a:graphic>
        </wp:anchor>
      </w:drawing>
    </w:r>
  </w:p>
  <w:p w:rsidR="00000000" w:rsidDel="00000000" w:rsidP="00000000" w:rsidRDefault="00000000" w:rsidRPr="00000000" w14:paraId="00000030">
    <w:pPr>
      <w:contextualSpacing w:val="0"/>
      <w:jc w:val="right"/>
      <w:rPr>
        <w:color w:val="666666"/>
        <w:sz w:val="20"/>
        <w:szCs w:val="20"/>
      </w:rPr>
    </w:pPr>
    <w:r w:rsidDel="00000000" w:rsidR="00000000" w:rsidRPr="00000000">
      <w:rPr>
        <w:color w:val="666666"/>
        <w:sz w:val="20"/>
        <w:szCs w:val="20"/>
        <w:rtl w:val="0"/>
      </w:rPr>
      <w:t xml:space="preserve"> May be redistributed. May not be modified.</w:t>
      <w:br w:type="textWrapping"/>
      <w:t xml:space="preserve">Additional letterheads or brand marks are modifications.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color w:val="2b647c"/>
      <w:sz w:val="24"/>
      <w:szCs w:val="24"/>
    </w:rPr>
  </w:style>
  <w:style w:type="paragraph" w:styleId="Heading2">
    <w:name w:val="heading 2"/>
    <w:basedOn w:val="Normal"/>
    <w:next w:val="Normal"/>
    <w:pPr>
      <w:keepNext w:val="1"/>
      <w:keepLines w:val="1"/>
      <w:tabs>
        <w:tab w:val="right" w:pos="9360"/>
      </w:tabs>
    </w:pPr>
    <w:rPr>
      <w:b w:val="1"/>
    </w:rPr>
  </w:style>
  <w:style w:type="paragraph" w:styleId="Heading3">
    <w:name w:val="heading 3"/>
    <w:basedOn w:val="Normal"/>
    <w:next w:val="Normal"/>
    <w:pPr>
      <w:keepNext w:val="1"/>
      <w:keepLines w:val="1"/>
      <w:tabs>
        <w:tab w:val="right" w:pos="9360"/>
      </w:tabs>
      <w:jc w:val="left"/>
    </w:pPr>
    <w:rPr>
      <w:color w:val="2b647c"/>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pBdr>
        <w:bottom w:color="2b647c" w:space="0" w:sz="8" w:val="single"/>
      </w:pBdr>
      <w:spacing w:line="240" w:lineRule="auto"/>
      <w:jc w:val="center"/>
    </w:pPr>
    <w:rPr>
      <w:rFonts w:ascii="Gill Sans" w:cs="Gill Sans" w:eastAsia="Gill Sans" w:hAnsi="Gill Sans"/>
      <w:color w:val="2b647c"/>
      <w:sz w:val="28"/>
      <w:szCs w:val="28"/>
    </w:rPr>
  </w:style>
  <w:style w:type="paragraph" w:styleId="Subtitle">
    <w:name w:val="Subtitle"/>
    <w:basedOn w:val="Normal"/>
    <w:next w:val="Normal"/>
    <w:pPr>
      <w:keepNext w:val="1"/>
      <w:keepLines w:val="1"/>
      <w:spacing w:line="240" w:lineRule="auto"/>
      <w:jc w:val="center"/>
    </w:pPr>
    <w:rPr>
      <w:rFonts w:ascii="Garamond" w:cs="Garamond" w:eastAsia="Garamond" w:hAnsi="Garamond"/>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